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D585F" w:rsidRPr="007D585F" w:rsidRDefault="007D585F">
      <w:pPr>
        <w:rPr>
          <w:color w:val="660066"/>
          <w:sz w:val="32"/>
        </w:rPr>
      </w:pPr>
      <w:r>
        <w:rPr>
          <w:noProof/>
          <w:color w:val="0000FF"/>
        </w:rPr>
        <w:pict>
          <v:shapetype id="_x0000_t174" coordsize="21600,21600" o:spt="174" adj="18514" path="m0@1qy10800,,21600@1m0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6" type="#_x0000_t174" style="position:absolute;margin-left:2in;margin-top:36pt;width:317pt;height:51.35pt;z-index:251658240;mso-wrap-edited:f;mso-position-horizontal:absolute;mso-position-vertical:absolute" wrapcoords="6025 -317 2808 0 -306 2223 -408 9847 -357 19376 -204 20647 17770 23505 20629 23505 21702 23505 21753 23505 22008 20329 22008 6988 20987 5082 19506 4764 19506 952 16748 0 6638 -317 6025 -317" fillcolor="#e5b8b7" strokecolor="#c0504d" strokeweight="1.15pt">
            <v:fill color2="fill lighten(79)" method="linear sigma" type="gradient"/>
            <v:shadow on="t" color="#7f7f7f" opacity=".5" offset="-1pt" offset2="-6pt"/>
            <v:textpath style="font-family:&quot;Calibri&quot;;font-weight:bold;v-text-kern:t" trim="t" fitpath="t" string="Still Life 3 cut printing"/>
            <w10:wrap type="tight"/>
          </v:shape>
        </w:pict>
      </w:r>
      <w:r>
        <w:rPr>
          <w:noProof/>
          <w:color w:val="0000FF"/>
        </w:rPr>
        <w:drawing>
          <wp:inline distT="0" distB="0" distL="0" distR="0">
            <wp:extent cx="1569720" cy="1848512"/>
            <wp:effectExtent l="25400" t="0" r="5080" b="0"/>
            <wp:docPr id="1" name="rg_hi" descr="http://t3.gstatic.com/images?q=tbn:ANd9GcRoNIO6mZPKdf2d0LBxocaKNUpIqhIIwMmWTGzg1H5h8iy2rOb0d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oNIO6mZPKdf2d0LBxocaKNUpIqhIIwMmWTGzg1H5h8iy2rOb0d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848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660066"/>
          <w:sz w:val="32"/>
        </w:rPr>
        <w:t xml:space="preserve"> </w:t>
      </w:r>
    </w:p>
    <w:p w:rsidR="007D585F" w:rsidRDefault="007D585F" w:rsidP="007D585F">
      <w:pPr>
        <w:rPr>
          <w:sz w:val="28"/>
        </w:rPr>
      </w:pPr>
      <w:r>
        <w:rPr>
          <w:sz w:val="28"/>
        </w:rPr>
        <w:t xml:space="preserve">Lesson 1: </w:t>
      </w:r>
      <w:r w:rsidRPr="007D585F">
        <w:rPr>
          <w:b/>
          <w:sz w:val="28"/>
        </w:rPr>
        <w:t xml:space="preserve">Correct </w:t>
      </w:r>
      <w:r>
        <w:rPr>
          <w:sz w:val="28"/>
        </w:rPr>
        <w:t xml:space="preserve">drawing techniques. Drawing a wire frame, measuring and looking at negative spaces. Set up a group still life to practice techniques. Fill the drawing with flat </w:t>
      </w:r>
      <w:proofErr w:type="spellStart"/>
      <w:r>
        <w:rPr>
          <w:sz w:val="28"/>
        </w:rPr>
        <w:t>colour</w:t>
      </w:r>
      <w:proofErr w:type="spellEnd"/>
      <w:r>
        <w:rPr>
          <w:sz w:val="28"/>
        </w:rPr>
        <w:t xml:space="preserve"> if time permits.</w:t>
      </w:r>
    </w:p>
    <w:p w:rsidR="007D585F" w:rsidRDefault="007D585F" w:rsidP="007D585F">
      <w:pPr>
        <w:rPr>
          <w:sz w:val="28"/>
        </w:rPr>
      </w:pPr>
      <w:r>
        <w:rPr>
          <w:sz w:val="28"/>
        </w:rPr>
        <w:t>Lesson 2:  Look at “arty factory” for still life tips- perspective and shading. Complete the shading sheet. Under a strong light source draw boxes and bottles. Use shading techniques with 6B pencil.</w:t>
      </w:r>
    </w:p>
    <w:p w:rsidR="00793444" w:rsidRDefault="007D585F" w:rsidP="007D585F">
      <w:pPr>
        <w:rPr>
          <w:sz w:val="28"/>
        </w:rPr>
      </w:pPr>
      <w:r>
        <w:rPr>
          <w:sz w:val="28"/>
        </w:rPr>
        <w:t xml:space="preserve">Lesson 3: Still Life theory- Read and </w:t>
      </w:r>
      <w:proofErr w:type="gramStart"/>
      <w:r>
        <w:rPr>
          <w:sz w:val="28"/>
        </w:rPr>
        <w:t>note</w:t>
      </w:r>
      <w:proofErr w:type="gramEnd"/>
      <w:r>
        <w:rPr>
          <w:sz w:val="28"/>
        </w:rPr>
        <w:t xml:space="preserve"> one artist. Read two at home. Create a </w:t>
      </w:r>
      <w:proofErr w:type="spellStart"/>
      <w:r>
        <w:rPr>
          <w:sz w:val="28"/>
        </w:rPr>
        <w:t>Glogster</w:t>
      </w:r>
      <w:proofErr w:type="spellEnd"/>
      <w:r>
        <w:rPr>
          <w:sz w:val="28"/>
        </w:rPr>
        <w:t xml:space="preserve">/ </w:t>
      </w:r>
      <w:proofErr w:type="spellStart"/>
      <w:r>
        <w:rPr>
          <w:sz w:val="28"/>
        </w:rPr>
        <w:t>imovie</w:t>
      </w:r>
      <w:proofErr w:type="spellEnd"/>
      <w:r>
        <w:rPr>
          <w:sz w:val="28"/>
        </w:rPr>
        <w:t xml:space="preserve"> poster</w:t>
      </w:r>
      <w:r w:rsidR="00793444">
        <w:rPr>
          <w:sz w:val="28"/>
        </w:rPr>
        <w:t xml:space="preserve">/ </w:t>
      </w:r>
      <w:proofErr w:type="spellStart"/>
      <w:r w:rsidR="00793444">
        <w:rPr>
          <w:sz w:val="28"/>
        </w:rPr>
        <w:t>Prezzi</w:t>
      </w:r>
      <w:proofErr w:type="spellEnd"/>
      <w:r>
        <w:rPr>
          <w:sz w:val="28"/>
        </w:rPr>
        <w:t xml:space="preserve"> about still life art and the three artists you studied.</w:t>
      </w:r>
      <w:r w:rsidR="00793444">
        <w:rPr>
          <w:sz w:val="28"/>
        </w:rPr>
        <w:t xml:space="preserve"> Set up own still life and take photos so can set it up again.</w:t>
      </w:r>
    </w:p>
    <w:p w:rsidR="00793444" w:rsidRDefault="00793444" w:rsidP="007D585F">
      <w:pPr>
        <w:rPr>
          <w:sz w:val="28"/>
        </w:rPr>
      </w:pPr>
      <w:r>
        <w:rPr>
          <w:sz w:val="28"/>
        </w:rPr>
        <w:t xml:space="preserve">Lesson 4: Composition lesson- </w:t>
      </w:r>
      <w:proofErr w:type="gramStart"/>
      <w:r>
        <w:rPr>
          <w:sz w:val="28"/>
        </w:rPr>
        <w:t>create</w:t>
      </w:r>
      <w:proofErr w:type="gramEnd"/>
      <w:r>
        <w:rPr>
          <w:sz w:val="28"/>
        </w:rPr>
        <w:t xml:space="preserve"> a view finder and focus on a small area of the still life. </w:t>
      </w:r>
    </w:p>
    <w:p w:rsidR="00793444" w:rsidRDefault="00793444" w:rsidP="007D585F">
      <w:pPr>
        <w:rPr>
          <w:sz w:val="28"/>
        </w:rPr>
      </w:pPr>
      <w:r>
        <w:rPr>
          <w:sz w:val="28"/>
        </w:rPr>
        <w:t xml:space="preserve">Lesson </w:t>
      </w:r>
      <w:proofErr w:type="gramStart"/>
      <w:r>
        <w:rPr>
          <w:sz w:val="28"/>
        </w:rPr>
        <w:t xml:space="preserve">5,6,7  </w:t>
      </w:r>
      <w:r w:rsidRPr="00793444">
        <w:rPr>
          <w:b/>
          <w:sz w:val="28"/>
        </w:rPr>
        <w:t>Task</w:t>
      </w:r>
      <w:proofErr w:type="gramEnd"/>
      <w:r>
        <w:rPr>
          <w:sz w:val="28"/>
        </w:rPr>
        <w:t xml:space="preserve">: Produce 4 square pieces of art with changing angles of the composition sized 15cm by 15cm. Toned 6B, Toned </w:t>
      </w:r>
      <w:proofErr w:type="spellStart"/>
      <w:r>
        <w:rPr>
          <w:sz w:val="28"/>
        </w:rPr>
        <w:t>colour</w:t>
      </w:r>
      <w:proofErr w:type="spellEnd"/>
      <w:r>
        <w:rPr>
          <w:sz w:val="28"/>
        </w:rPr>
        <w:t xml:space="preserve"> pencil, Toned oil pastel and painted. Mount as a window.</w:t>
      </w:r>
    </w:p>
    <w:p w:rsidR="00793444" w:rsidRPr="00793444" w:rsidRDefault="00793444" w:rsidP="007D585F">
      <w:pPr>
        <w:rPr>
          <w:b/>
          <w:sz w:val="28"/>
        </w:rPr>
      </w:pPr>
      <w:r>
        <w:rPr>
          <w:sz w:val="28"/>
        </w:rPr>
        <w:t xml:space="preserve">Lesson 8: Simplify the design further ready to transfer onto the wood. Carve stage 1 and print. </w:t>
      </w:r>
      <w:r w:rsidRPr="00793444">
        <w:rPr>
          <w:b/>
          <w:sz w:val="28"/>
        </w:rPr>
        <w:t xml:space="preserve">Present </w:t>
      </w:r>
      <w:proofErr w:type="spellStart"/>
      <w:r w:rsidRPr="00793444">
        <w:rPr>
          <w:b/>
          <w:sz w:val="28"/>
        </w:rPr>
        <w:t>Glogster</w:t>
      </w:r>
      <w:proofErr w:type="spellEnd"/>
      <w:r w:rsidRPr="00793444">
        <w:rPr>
          <w:b/>
          <w:sz w:val="28"/>
        </w:rPr>
        <w:t xml:space="preserve">/ </w:t>
      </w:r>
      <w:proofErr w:type="spellStart"/>
      <w:r w:rsidRPr="00793444">
        <w:rPr>
          <w:b/>
          <w:sz w:val="28"/>
        </w:rPr>
        <w:t>imovie</w:t>
      </w:r>
      <w:proofErr w:type="spellEnd"/>
      <w:r w:rsidRPr="00793444">
        <w:rPr>
          <w:b/>
          <w:sz w:val="28"/>
        </w:rPr>
        <w:t>.</w:t>
      </w:r>
    </w:p>
    <w:p w:rsidR="00793444" w:rsidRDefault="00793444" w:rsidP="007D585F">
      <w:pPr>
        <w:rPr>
          <w:sz w:val="28"/>
        </w:rPr>
      </w:pPr>
      <w:r>
        <w:rPr>
          <w:sz w:val="28"/>
        </w:rPr>
        <w:t>Lesson 9 and 10: Carve stage 2 and 3</w:t>
      </w:r>
    </w:p>
    <w:p w:rsidR="00793444" w:rsidRDefault="00793444" w:rsidP="007D585F">
      <w:pPr>
        <w:rPr>
          <w:sz w:val="28"/>
        </w:rPr>
      </w:pPr>
      <w:r>
        <w:rPr>
          <w:sz w:val="28"/>
        </w:rPr>
        <w:t>Lesson 11: Complete all printing.</w:t>
      </w:r>
    </w:p>
    <w:p w:rsidR="00793444" w:rsidRDefault="00793444" w:rsidP="007D585F">
      <w:pPr>
        <w:rPr>
          <w:sz w:val="28"/>
        </w:rPr>
      </w:pPr>
      <w:r>
        <w:rPr>
          <w:sz w:val="28"/>
        </w:rPr>
        <w:t>Lesson 12: Major piece pulling it all together in an interesting way. Must have a painting or drawing and the prints displayed creatively. Planning and execution will take 4 lessons.</w:t>
      </w:r>
    </w:p>
    <w:p w:rsidR="007D585F" w:rsidRPr="00793444" w:rsidRDefault="00793444" w:rsidP="007D585F">
      <w:pPr>
        <w:rPr>
          <w:color w:val="FF0000"/>
        </w:rPr>
      </w:pPr>
      <w:r w:rsidRPr="00793444">
        <w:rPr>
          <w:b/>
          <w:i/>
          <w:color w:val="FF0000"/>
        </w:rPr>
        <w:t xml:space="preserve">The students would have learnt: how to draw, tone accurately, </w:t>
      </w:r>
      <w:r>
        <w:rPr>
          <w:b/>
          <w:i/>
          <w:color w:val="FF0000"/>
        </w:rPr>
        <w:t xml:space="preserve">compose, </w:t>
      </w:r>
      <w:r w:rsidRPr="00793444">
        <w:rPr>
          <w:b/>
          <w:i/>
          <w:color w:val="FF0000"/>
        </w:rPr>
        <w:t>simplify and design, print and present a unique piece of mixed media work.</w:t>
      </w:r>
    </w:p>
    <w:sectPr w:rsidR="007D585F" w:rsidRPr="00793444" w:rsidSect="007D58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D585F"/>
    <w:rsid w:val="00793444"/>
    <w:rsid w:val="007D585F"/>
    <w:rsid w:val="00B363E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77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7D5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gle.cz/imgres?imgurl=http://www.nabytek-forliving.cz/photos/403HS0938-obraz-zatisi-hrusky_d.jpg&amp;imgrefurl=http://www.nabytek-forliving.cz/obraz-zatisi-hrusky.html&amp;usg=__Hje3cPzWQLZ0clZRhfJHUkz9Kqs=&amp;h=306&amp;w=260&amp;sz=124&amp;hl=cs&amp;start=108&amp;zoom=1&amp;tbnid=acsHDxb_sGvJUM:&amp;tbnh=156&amp;tbnw=149&amp;ei=ZkxaTYTUCorsOZPK9NYL&amp;prev=/images?q=still+life&amp;um=1&amp;hl=cs&amp;client=firefox-a&amp;sa=N&amp;rls=org.mozilla:en-US:official&amp;biw=1167&amp;bih=651&amp;tbs=isch:1&amp;um=1&amp;itbs=1&amp;iact=hc&amp;vpx=623&amp;vpy=132&amp;dur=674&amp;hovh=244&amp;hovw=207&amp;tx=110&amp;ty=100&amp;oei=QUxaTaLZGoWCOpSm2K8L&amp;page=7&amp;ndsp=18&amp;ved=1t:429,r:3,s:108" TargetMode="Externa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12.0.0</Application>
  <DocSecurity>0</DocSecurity>
  <Lines>1</Lines>
  <Paragraphs>1</Paragraphs>
  <ScaleCrop>false</ScaleCrop>
  <Company>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Rebecca Jardin</cp:lastModifiedBy>
  <cp:revision>2</cp:revision>
  <cp:lastPrinted>2011-02-15T10:07:00Z</cp:lastPrinted>
  <dcterms:created xsi:type="dcterms:W3CDTF">2011-02-15T09:15:00Z</dcterms:created>
  <dcterms:modified xsi:type="dcterms:W3CDTF">2011-02-15T10:07:00Z</dcterms:modified>
</cp:coreProperties>
</file>